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6AE" w:rsidRPr="00D4381B" w:rsidRDefault="002016AE" w:rsidP="002016AE">
      <w:bookmarkStart w:id="0" w:name="_GoBack"/>
      <w:bookmarkEnd w:id="0"/>
    </w:p>
    <w:p w:rsidR="002016AE" w:rsidRPr="00D4381B" w:rsidRDefault="002016AE" w:rsidP="002016AE"/>
    <w:p w:rsidR="002016AE" w:rsidRPr="00D4381B" w:rsidRDefault="002016AE" w:rsidP="004C02A8">
      <w:pPr>
        <w:jc w:val="center"/>
      </w:pPr>
      <w:r w:rsidRPr="00D4381B">
        <w:rPr>
          <w:rFonts w:hint="eastAsia"/>
        </w:rPr>
        <w:t>物　　品　　売　　買　　契　　約　　書</w:t>
      </w:r>
    </w:p>
    <w:p w:rsidR="002016AE" w:rsidRPr="00D4381B" w:rsidRDefault="002016AE" w:rsidP="002016AE">
      <w:pPr>
        <w:tabs>
          <w:tab w:val="left" w:pos="735"/>
        </w:tabs>
      </w:pPr>
      <w:r w:rsidRPr="00D4381B">
        <w:tab/>
      </w:r>
    </w:p>
    <w:p w:rsidR="002016AE" w:rsidRPr="00D4381B" w:rsidRDefault="002016AE" w:rsidP="002016AE">
      <w:pPr>
        <w:tabs>
          <w:tab w:val="left" w:pos="945"/>
        </w:tabs>
      </w:pPr>
      <w:r w:rsidRPr="00D4381B">
        <w:rPr>
          <w:rFonts w:hint="eastAsia"/>
        </w:rPr>
        <w:t xml:space="preserve">　　　　　　　　　発注者（甲）</w:t>
      </w:r>
    </w:p>
    <w:p w:rsidR="002016AE" w:rsidRPr="00D4381B" w:rsidRDefault="002016AE" w:rsidP="002016AE">
      <w:pPr>
        <w:tabs>
          <w:tab w:val="left" w:pos="945"/>
        </w:tabs>
      </w:pPr>
      <w:r w:rsidRPr="00D4381B">
        <w:rPr>
          <w:rFonts w:hint="eastAsia"/>
        </w:rPr>
        <w:t xml:space="preserve">　　　</w:t>
      </w:r>
      <w:r w:rsidRPr="00D4381B">
        <w:t xml:space="preserve"> </w:t>
      </w:r>
    </w:p>
    <w:p w:rsidR="002016AE" w:rsidRPr="00D4381B" w:rsidRDefault="002016AE" w:rsidP="002016AE">
      <w:pPr>
        <w:tabs>
          <w:tab w:val="left" w:pos="945"/>
        </w:tabs>
        <w:ind w:firstLineChars="450" w:firstLine="945"/>
      </w:pPr>
      <w:r w:rsidRPr="00D4381B">
        <w:rPr>
          <w:rFonts w:hint="eastAsia"/>
        </w:rPr>
        <w:t xml:space="preserve">　　　　</w:t>
      </w:r>
      <w:r w:rsidRPr="00D4381B">
        <w:t xml:space="preserve"> </w:t>
      </w:r>
      <w:r w:rsidRPr="00D4381B">
        <w:rPr>
          <w:rFonts w:hint="eastAsia"/>
        </w:rPr>
        <w:t>受注者（乙）</w:t>
      </w:r>
    </w:p>
    <w:p w:rsidR="002016AE" w:rsidRPr="00D4381B" w:rsidRDefault="002016AE" w:rsidP="002016AE">
      <w:pPr>
        <w:tabs>
          <w:tab w:val="left" w:pos="945"/>
        </w:tabs>
      </w:pPr>
    </w:p>
    <w:p w:rsidR="002016AE" w:rsidRPr="00D4381B" w:rsidRDefault="002016AE" w:rsidP="002016AE">
      <w:pPr>
        <w:tabs>
          <w:tab w:val="left" w:pos="945"/>
        </w:tabs>
      </w:pPr>
      <w:r w:rsidRPr="00D4381B">
        <w:rPr>
          <w:rFonts w:hint="eastAsia"/>
        </w:rPr>
        <w:t xml:space="preserve">　物品売買について、甲・乙間に次の条項により契約を締結する。</w:t>
      </w:r>
    </w:p>
    <w:p w:rsidR="002016AE" w:rsidRPr="00D4381B" w:rsidRDefault="002016AE" w:rsidP="002016AE">
      <w:pPr>
        <w:tabs>
          <w:tab w:val="left" w:pos="945"/>
        </w:tabs>
      </w:pPr>
    </w:p>
    <w:p w:rsidR="002016AE" w:rsidRPr="00D4381B" w:rsidRDefault="002016AE" w:rsidP="002016AE">
      <w:pPr>
        <w:tabs>
          <w:tab w:val="left" w:pos="945"/>
        </w:tabs>
      </w:pPr>
      <w:r w:rsidRPr="00D4381B">
        <w:rPr>
          <w:rFonts w:hint="eastAsia"/>
        </w:rPr>
        <w:t xml:space="preserve">　（契約の内容）</w:t>
      </w:r>
    </w:p>
    <w:p w:rsidR="002016AE" w:rsidRPr="00D4381B" w:rsidRDefault="002016AE" w:rsidP="002016AE">
      <w:pPr>
        <w:ind w:left="210" w:hangingChars="100" w:hanging="210"/>
      </w:pPr>
      <w:r w:rsidRPr="00D4381B">
        <w:rPr>
          <w:rFonts w:hint="eastAsia"/>
        </w:rPr>
        <w:t>第</w:t>
      </w:r>
      <w:r w:rsidRPr="00D4381B">
        <w:t>1</w:t>
      </w:r>
      <w:r w:rsidRPr="00D4381B">
        <w:rPr>
          <w:rFonts w:hint="eastAsia"/>
        </w:rPr>
        <w:t>条　契約する物品名、型式、規格、形状、寸法、数量、</w:t>
      </w:r>
      <w:r w:rsidR="00A60E87" w:rsidRPr="00D4381B">
        <w:rPr>
          <w:rFonts w:hint="eastAsia"/>
        </w:rPr>
        <w:t>単価、契約金額、納入期限、納入場所及び契約保証金</w:t>
      </w:r>
      <w:r w:rsidRPr="00D4381B">
        <w:rPr>
          <w:rFonts w:hint="eastAsia"/>
        </w:rPr>
        <w:t>は、別表のとおりとする。</w:t>
      </w:r>
    </w:p>
    <w:p w:rsidR="002016AE" w:rsidRPr="00D4381B" w:rsidRDefault="002016AE" w:rsidP="002016AE">
      <w:pPr>
        <w:tabs>
          <w:tab w:val="left" w:pos="945"/>
        </w:tabs>
        <w:ind w:firstLineChars="100" w:firstLine="210"/>
      </w:pPr>
      <w:r w:rsidRPr="00D4381B">
        <w:rPr>
          <w:rFonts w:hint="eastAsia"/>
        </w:rPr>
        <w:t>（納入の通知）</w:t>
      </w:r>
    </w:p>
    <w:p w:rsidR="002016AE" w:rsidRPr="00D4381B" w:rsidRDefault="002016AE" w:rsidP="002016AE">
      <w:pPr>
        <w:tabs>
          <w:tab w:val="left" w:pos="945"/>
        </w:tabs>
      </w:pPr>
      <w:r w:rsidRPr="00D4381B">
        <w:rPr>
          <w:rFonts w:hint="eastAsia"/>
        </w:rPr>
        <w:t>第</w:t>
      </w:r>
      <w:r w:rsidRPr="00D4381B">
        <w:t>2</w:t>
      </w:r>
      <w:r w:rsidRPr="00D4381B">
        <w:rPr>
          <w:rFonts w:hint="eastAsia"/>
        </w:rPr>
        <w:t>条　乙は物品を納入しようとするときは、その旨を甲に通知しなければならない。</w:t>
      </w:r>
    </w:p>
    <w:p w:rsidR="002016AE" w:rsidRPr="00D4381B" w:rsidRDefault="002016AE" w:rsidP="002016AE">
      <w:pPr>
        <w:tabs>
          <w:tab w:val="left" w:pos="945"/>
        </w:tabs>
      </w:pPr>
      <w:r w:rsidRPr="00D4381B">
        <w:rPr>
          <w:rFonts w:hint="eastAsia"/>
        </w:rPr>
        <w:t xml:space="preserve">　（検査の時期）</w:t>
      </w:r>
    </w:p>
    <w:p w:rsidR="002016AE" w:rsidRPr="00D4381B" w:rsidRDefault="002016AE" w:rsidP="002016AE">
      <w:pPr>
        <w:tabs>
          <w:tab w:val="left" w:pos="945"/>
        </w:tabs>
        <w:ind w:left="210" w:hangingChars="100" w:hanging="210"/>
      </w:pPr>
      <w:r w:rsidRPr="00D4381B">
        <w:rPr>
          <w:rFonts w:hint="eastAsia"/>
        </w:rPr>
        <w:t>第</w:t>
      </w:r>
      <w:r w:rsidRPr="00D4381B">
        <w:t>3</w:t>
      </w:r>
      <w:r w:rsidRPr="00D4381B">
        <w:rPr>
          <w:rFonts w:hint="eastAsia"/>
        </w:rPr>
        <w:t>条　甲は物品の納入を受けたときは、その日から</w:t>
      </w:r>
      <w:r w:rsidRPr="00D4381B">
        <w:t>10</w:t>
      </w:r>
      <w:r w:rsidRPr="00D4381B">
        <w:rPr>
          <w:rFonts w:hint="eastAsia"/>
        </w:rPr>
        <w:t>日以内に検査を行わなければならない。</w:t>
      </w:r>
    </w:p>
    <w:p w:rsidR="002016AE" w:rsidRPr="00D4381B" w:rsidRDefault="002016AE" w:rsidP="002016AE">
      <w:pPr>
        <w:ind w:left="210" w:hangingChars="100" w:hanging="210"/>
      </w:pPr>
      <w:r w:rsidRPr="00D4381B">
        <w:t>2</w:t>
      </w:r>
      <w:r w:rsidRPr="00D4381B">
        <w:rPr>
          <w:rFonts w:hint="eastAsia"/>
        </w:rPr>
        <w:t xml:space="preserve">　甲は、前条の規定による検査の結果、契約の内容の全部又は一部に違反し、又は不適当であることを発見したときは、乙に対して修繕又は他品との交換を、また数量等に不足部分があるときはこれらの追納を求めることができる。この場合において、乙</w:t>
      </w:r>
      <w:r w:rsidR="00D92FC9" w:rsidRPr="00D4381B">
        <w:rPr>
          <w:rFonts w:hint="eastAsia"/>
        </w:rPr>
        <w:t>から</w:t>
      </w:r>
      <w:r w:rsidRPr="00D4381B">
        <w:rPr>
          <w:rFonts w:hint="eastAsia"/>
        </w:rPr>
        <w:t>修繕、交換又は追納</w:t>
      </w:r>
      <w:r w:rsidR="00D92FC9" w:rsidRPr="00D4381B">
        <w:rPr>
          <w:rFonts w:hint="eastAsia"/>
        </w:rPr>
        <w:t>を行うのは、甲の</w:t>
      </w:r>
      <w:r w:rsidRPr="00D4381B">
        <w:rPr>
          <w:rFonts w:hint="eastAsia"/>
        </w:rPr>
        <w:t>通知を受けた日から起算して</w:t>
      </w:r>
      <w:r w:rsidRPr="00D4381B">
        <w:t>10</w:t>
      </w:r>
      <w:r w:rsidRPr="00D4381B">
        <w:rPr>
          <w:rFonts w:hint="eastAsia"/>
        </w:rPr>
        <w:t>日以内とする。</w:t>
      </w:r>
    </w:p>
    <w:p w:rsidR="002016AE" w:rsidRPr="00D4381B" w:rsidRDefault="002016AE" w:rsidP="002016AE">
      <w:pPr>
        <w:ind w:left="210" w:hangingChars="100" w:hanging="210"/>
      </w:pPr>
      <w:r w:rsidRPr="00D4381B">
        <w:rPr>
          <w:rFonts w:hint="eastAsia"/>
        </w:rPr>
        <w:t xml:space="preserve">　</w:t>
      </w:r>
      <w:r w:rsidRPr="00D4381B">
        <w:t xml:space="preserve"> </w:t>
      </w:r>
      <w:r w:rsidRPr="00D4381B">
        <w:rPr>
          <w:rFonts w:hint="eastAsia"/>
        </w:rPr>
        <w:t>（支払の時期）</w:t>
      </w:r>
    </w:p>
    <w:p w:rsidR="00F10F4E" w:rsidRPr="00D4381B" w:rsidRDefault="002016AE" w:rsidP="002016AE">
      <w:pPr>
        <w:tabs>
          <w:tab w:val="left" w:pos="945"/>
        </w:tabs>
        <w:ind w:left="210" w:hangingChars="100" w:hanging="210"/>
      </w:pPr>
      <w:r w:rsidRPr="00D4381B">
        <w:rPr>
          <w:rFonts w:hint="eastAsia"/>
        </w:rPr>
        <w:t>第</w:t>
      </w:r>
      <w:r w:rsidRPr="00D4381B">
        <w:t>4</w:t>
      </w:r>
      <w:r w:rsidRPr="00D4381B">
        <w:rPr>
          <w:rFonts w:hint="eastAsia"/>
        </w:rPr>
        <w:t xml:space="preserve">条　</w:t>
      </w:r>
      <w:r w:rsidR="00F10F4E" w:rsidRPr="00D4381B">
        <w:rPr>
          <w:rFonts w:hint="eastAsia"/>
        </w:rPr>
        <w:t>乙は、</w:t>
      </w:r>
      <w:r w:rsidR="00216BC0" w:rsidRPr="00D4381B">
        <w:rPr>
          <w:rFonts w:hint="eastAsia"/>
        </w:rPr>
        <w:t>前</w:t>
      </w:r>
      <w:r w:rsidRPr="00D4381B">
        <w:rPr>
          <w:rFonts w:hint="eastAsia"/>
        </w:rPr>
        <w:t>条の検査を完了</w:t>
      </w:r>
      <w:r w:rsidR="00F10F4E" w:rsidRPr="00D4381B">
        <w:rPr>
          <w:rFonts w:hint="eastAsia"/>
        </w:rPr>
        <w:t>したときは、契約金額の支払を甲に請求することができる。</w:t>
      </w:r>
    </w:p>
    <w:p w:rsidR="002016AE" w:rsidRPr="00D4381B" w:rsidRDefault="00F10F4E" w:rsidP="002016AE">
      <w:pPr>
        <w:tabs>
          <w:tab w:val="left" w:pos="945"/>
        </w:tabs>
        <w:ind w:left="210" w:hangingChars="100" w:hanging="210"/>
      </w:pPr>
      <w:r w:rsidRPr="00D4381B">
        <w:rPr>
          <w:rFonts w:hint="eastAsia"/>
        </w:rPr>
        <w:t>２　甲は前項の規定による適法な支払請求書を受理した時は、その日から起算して</w:t>
      </w:r>
      <w:r w:rsidR="00840060" w:rsidRPr="00D4381B">
        <w:t>30</w:t>
      </w:r>
      <w:r w:rsidRPr="00D4381B">
        <w:rPr>
          <w:rFonts w:hint="eastAsia"/>
        </w:rPr>
        <w:t>日以内に契約金額を</w:t>
      </w:r>
      <w:r w:rsidR="002016AE" w:rsidRPr="00D4381B">
        <w:rPr>
          <w:rFonts w:hint="eastAsia"/>
        </w:rPr>
        <w:t>支払わなければならない。</w:t>
      </w:r>
    </w:p>
    <w:p w:rsidR="002016AE" w:rsidRPr="00D4381B" w:rsidRDefault="002016AE" w:rsidP="002016AE">
      <w:pPr>
        <w:ind w:left="210" w:hangingChars="100" w:hanging="210"/>
      </w:pPr>
      <w:r w:rsidRPr="00D4381B">
        <w:rPr>
          <w:rFonts w:hint="eastAsia"/>
        </w:rPr>
        <w:t xml:space="preserve">　（保証期間）</w:t>
      </w:r>
    </w:p>
    <w:p w:rsidR="002016AE" w:rsidRPr="00D4381B" w:rsidRDefault="002016AE" w:rsidP="002016AE">
      <w:pPr>
        <w:ind w:left="210" w:hangingChars="100" w:hanging="210"/>
      </w:pPr>
      <w:r w:rsidRPr="00D4381B">
        <w:rPr>
          <w:rFonts w:hint="eastAsia"/>
        </w:rPr>
        <w:t>第</w:t>
      </w:r>
      <w:r w:rsidRPr="00D4381B">
        <w:t>5</w:t>
      </w:r>
      <w:r w:rsidRPr="00D4381B">
        <w:rPr>
          <w:rFonts w:hint="eastAsia"/>
        </w:rPr>
        <w:t>条　乙は納入後</w:t>
      </w:r>
      <w:r w:rsidR="00D92FC9" w:rsidRPr="00D4381B">
        <w:t>1</w:t>
      </w:r>
      <w:r w:rsidR="00D92FC9" w:rsidRPr="00D4381B">
        <w:rPr>
          <w:rFonts w:hint="eastAsia"/>
        </w:rPr>
        <w:t>年間</w:t>
      </w:r>
      <w:r w:rsidR="00D92FC9" w:rsidRPr="00D4381B">
        <w:rPr>
          <w:rFonts w:ascii="ＭＳ 明朝" w:hAnsi="ＭＳ 明朝" w:cs="ＭＳ Ｐゴシック" w:hint="eastAsia"/>
          <w:kern w:val="0"/>
          <w:szCs w:val="21"/>
        </w:rPr>
        <w:t>（ただし、製造メーカー等において、品質保証又は</w:t>
      </w:r>
      <w:r w:rsidR="006A6793" w:rsidRPr="00D4381B">
        <w:rPr>
          <w:rFonts w:ascii="ＭＳ 明朝" w:hAnsi="ＭＳ 明朝" w:cs="ＭＳ Ｐゴシック" w:hint="eastAsia"/>
          <w:kern w:val="0"/>
          <w:szCs w:val="21"/>
        </w:rPr>
        <w:t>契約不適合</w:t>
      </w:r>
      <w:r w:rsidR="00F64016">
        <w:rPr>
          <w:rFonts w:ascii="ＭＳ 明朝" w:hAnsi="ＭＳ 明朝" w:cs="ＭＳ Ｐゴシック" w:hint="eastAsia"/>
          <w:kern w:val="0"/>
          <w:szCs w:val="21"/>
        </w:rPr>
        <w:t>責任</w:t>
      </w:r>
      <w:r w:rsidR="00D92FC9" w:rsidRPr="00D4381B">
        <w:rPr>
          <w:rFonts w:ascii="ＭＳ 明朝" w:hAnsi="ＭＳ 明朝" w:cs="ＭＳ Ｐゴシック" w:hint="eastAsia"/>
          <w:kern w:val="0"/>
          <w:szCs w:val="21"/>
        </w:rPr>
        <w:t>期間を１年間以上定めている場合その期間を優先する。）</w:t>
      </w:r>
      <w:r w:rsidR="00D92FC9" w:rsidRPr="00D4381B">
        <w:rPr>
          <w:rFonts w:hint="eastAsia"/>
        </w:rPr>
        <w:t>は、</w:t>
      </w:r>
      <w:r w:rsidRPr="00D4381B">
        <w:rPr>
          <w:rFonts w:hint="eastAsia"/>
        </w:rPr>
        <w:t>甲の事故によらない製作上の不備又は不良の点による修繕並びに部品の交換は無料とする。</w:t>
      </w:r>
    </w:p>
    <w:p w:rsidR="002016AE" w:rsidRPr="00D4381B" w:rsidRDefault="002016AE" w:rsidP="002016AE">
      <w:pPr>
        <w:ind w:left="210" w:hangingChars="100" w:hanging="210"/>
      </w:pPr>
      <w:r w:rsidRPr="00D4381B">
        <w:t>2</w:t>
      </w:r>
      <w:r w:rsidRPr="00D4381B">
        <w:rPr>
          <w:rFonts w:hint="eastAsia"/>
        </w:rPr>
        <w:t xml:space="preserve">　前項の規定による修繕並びに部品の交換は、甲が指定する期間内に行わなければならない。ただし、乙がそれを行わないときは甲が代行し、その費用は乙が負担するものとする。</w:t>
      </w:r>
    </w:p>
    <w:p w:rsidR="002016AE" w:rsidRPr="00D4381B" w:rsidRDefault="002016AE" w:rsidP="002016AE">
      <w:pPr>
        <w:ind w:left="210" w:hangingChars="100" w:hanging="210"/>
      </w:pPr>
      <w:r w:rsidRPr="00D4381B">
        <w:rPr>
          <w:rFonts w:hint="eastAsia"/>
        </w:rPr>
        <w:t xml:space="preserve">　（</w:t>
      </w:r>
      <w:r w:rsidR="00C8385F" w:rsidRPr="00D4381B">
        <w:rPr>
          <w:rFonts w:hint="eastAsia"/>
        </w:rPr>
        <w:t>違約</w:t>
      </w:r>
      <w:r w:rsidRPr="00D4381B">
        <w:rPr>
          <w:rFonts w:hint="eastAsia"/>
        </w:rPr>
        <w:t>金）</w:t>
      </w:r>
    </w:p>
    <w:p w:rsidR="002016AE" w:rsidRPr="00D4381B" w:rsidRDefault="002016AE" w:rsidP="002016AE">
      <w:pPr>
        <w:ind w:left="210" w:hangingChars="100" w:hanging="210"/>
      </w:pPr>
      <w:r w:rsidRPr="00D4381B">
        <w:rPr>
          <w:rFonts w:hint="eastAsia"/>
        </w:rPr>
        <w:t>第</w:t>
      </w:r>
      <w:r w:rsidRPr="00D4381B">
        <w:t>6</w:t>
      </w:r>
      <w:r w:rsidRPr="00D4381B">
        <w:rPr>
          <w:rFonts w:hint="eastAsia"/>
        </w:rPr>
        <w:t>条　乙が納入期限内に契約の履行を行わないときは、乙は甲に対し違約金を支払うも</w:t>
      </w:r>
      <w:r w:rsidRPr="00D4381B">
        <w:rPr>
          <w:rFonts w:hint="eastAsia"/>
        </w:rPr>
        <w:lastRenderedPageBreak/>
        <w:t>のとする。この場合の違約金</w:t>
      </w:r>
      <w:r w:rsidR="00FD4B30" w:rsidRPr="00D4381B">
        <w:rPr>
          <w:rFonts w:hint="eastAsia"/>
        </w:rPr>
        <w:t>の額は、未納物品の代価につき、納入期限の翌日から起算</w:t>
      </w:r>
      <w:r w:rsidR="00FD4B30" w:rsidRPr="00D4381B">
        <w:rPr>
          <w:rFonts w:ascii="ＭＳ 明朝" w:hAnsi="ＭＳ 明朝" w:hint="eastAsia"/>
        </w:rPr>
        <w:t>し納入の日までの日数に応じ、納入期限を経過した日における政府契約の支払遅延防止等に関する法律（昭和</w:t>
      </w:r>
      <w:r w:rsidR="00FD4B30" w:rsidRPr="00D4381B">
        <w:rPr>
          <w:rFonts w:ascii="ＭＳ 明朝" w:hAnsi="ＭＳ 明朝"/>
        </w:rPr>
        <w:t>24</w:t>
      </w:r>
      <w:r w:rsidR="00FD4B30" w:rsidRPr="00D4381B">
        <w:rPr>
          <w:rFonts w:ascii="ＭＳ 明朝" w:hAnsi="ＭＳ 明朝" w:hint="eastAsia"/>
        </w:rPr>
        <w:t>年法律第</w:t>
      </w:r>
      <w:r w:rsidR="00FD4B30" w:rsidRPr="00D4381B">
        <w:rPr>
          <w:rFonts w:ascii="ＭＳ 明朝" w:hAnsi="ＭＳ 明朝"/>
        </w:rPr>
        <w:t>256</w:t>
      </w:r>
      <w:r w:rsidR="00FD4B30" w:rsidRPr="00D4381B">
        <w:rPr>
          <w:rFonts w:ascii="ＭＳ 明朝" w:hAnsi="ＭＳ 明朝" w:hint="eastAsia"/>
        </w:rPr>
        <w:t>号）第</w:t>
      </w:r>
      <w:r w:rsidR="00FD4B30" w:rsidRPr="00D4381B">
        <w:rPr>
          <w:rFonts w:ascii="ＭＳ 明朝" w:hAnsi="ＭＳ 明朝"/>
        </w:rPr>
        <w:t>8</w:t>
      </w:r>
      <w:r w:rsidR="00FD4B30" w:rsidRPr="00D4381B">
        <w:rPr>
          <w:rFonts w:ascii="ＭＳ 明朝" w:hAnsi="ＭＳ 明朝" w:hint="eastAsia"/>
        </w:rPr>
        <w:t>条第</w:t>
      </w:r>
      <w:r w:rsidR="00FD4B30" w:rsidRPr="00D4381B">
        <w:rPr>
          <w:rFonts w:ascii="ＭＳ 明朝" w:hAnsi="ＭＳ 明朝"/>
        </w:rPr>
        <w:t>1</w:t>
      </w:r>
      <w:r w:rsidR="00FD4B30" w:rsidRPr="00D4381B">
        <w:rPr>
          <w:rFonts w:ascii="ＭＳ 明朝" w:hAnsi="ＭＳ 明朝" w:hint="eastAsia"/>
        </w:rPr>
        <w:t>項に規定する財務大臣が定める率で計算した額とする。</w:t>
      </w:r>
    </w:p>
    <w:p w:rsidR="002016AE" w:rsidRPr="00D4381B" w:rsidRDefault="002016AE" w:rsidP="002016AE">
      <w:pPr>
        <w:ind w:left="210" w:hangingChars="100" w:hanging="210"/>
      </w:pPr>
      <w:r w:rsidRPr="00D4381B">
        <w:rPr>
          <w:rFonts w:hint="eastAsia"/>
        </w:rPr>
        <w:t xml:space="preserve">　（</w:t>
      </w:r>
      <w:r w:rsidR="00C8385F" w:rsidRPr="00D4381B">
        <w:rPr>
          <w:rFonts w:hint="eastAsia"/>
        </w:rPr>
        <w:t>違約</w:t>
      </w:r>
      <w:r w:rsidRPr="00D4381B">
        <w:rPr>
          <w:rFonts w:hint="eastAsia"/>
        </w:rPr>
        <w:t>金履行の延期、免除）</w:t>
      </w:r>
    </w:p>
    <w:p w:rsidR="002016AE" w:rsidRPr="00D4381B" w:rsidRDefault="002016AE" w:rsidP="002016AE">
      <w:pPr>
        <w:ind w:left="210" w:hangingChars="100" w:hanging="210"/>
      </w:pPr>
      <w:r w:rsidRPr="00D4381B">
        <w:rPr>
          <w:rFonts w:hint="eastAsia"/>
        </w:rPr>
        <w:t>第</w:t>
      </w:r>
      <w:r w:rsidRPr="00D4381B">
        <w:t>7</w:t>
      </w:r>
      <w:r w:rsidRPr="00D4381B">
        <w:rPr>
          <w:rFonts w:hint="eastAsia"/>
        </w:rPr>
        <w:t>条　乙は、天災又は不可抗力その他特別の事由により納入期限までの履行ができないときは、遅延理由の発生後直ちに甲に対し履行の延期を要求することができる。この場合、甲が正当と認めたときは、その日数に限り乙の違約金の支払いを免除することができる。</w:t>
      </w:r>
    </w:p>
    <w:p w:rsidR="002016AE" w:rsidRPr="00D4381B" w:rsidRDefault="002016AE" w:rsidP="002016AE">
      <w:pPr>
        <w:ind w:left="210" w:hangingChars="100" w:hanging="210"/>
      </w:pPr>
      <w:r w:rsidRPr="00D4381B">
        <w:rPr>
          <w:rFonts w:hint="eastAsia"/>
        </w:rPr>
        <w:t xml:space="preserve">　（甲の解除権）</w:t>
      </w:r>
    </w:p>
    <w:p w:rsidR="002016AE" w:rsidRPr="00D4381B" w:rsidRDefault="002016AE" w:rsidP="002016AE">
      <w:pPr>
        <w:ind w:left="210" w:hangingChars="100" w:hanging="210"/>
      </w:pPr>
      <w:r w:rsidRPr="00D4381B">
        <w:rPr>
          <w:rFonts w:hint="eastAsia"/>
        </w:rPr>
        <w:t>第</w:t>
      </w:r>
      <w:r w:rsidRPr="00D4381B">
        <w:t>8</w:t>
      </w:r>
      <w:r w:rsidRPr="00D4381B">
        <w:rPr>
          <w:rFonts w:hint="eastAsia"/>
        </w:rPr>
        <w:t>条　甲は、乙が次の</w:t>
      </w:r>
      <w:r w:rsidR="007E79CC" w:rsidRPr="00D4381B">
        <w:rPr>
          <w:rFonts w:hint="eastAsia"/>
        </w:rPr>
        <w:t>各号の</w:t>
      </w:r>
      <w:r w:rsidRPr="00D4381B">
        <w:rPr>
          <w:rFonts w:hint="eastAsia"/>
        </w:rPr>
        <w:t>いずれかに該当するときは、この契約を解除することができる。</w:t>
      </w:r>
    </w:p>
    <w:p w:rsidR="002016AE" w:rsidRPr="00D4381B" w:rsidRDefault="002016AE" w:rsidP="002016AE">
      <w:pPr>
        <w:ind w:left="630" w:hangingChars="300" w:hanging="630"/>
        <w:rPr>
          <w:rFonts w:ascii="ＭＳ 明朝"/>
        </w:rPr>
      </w:pPr>
      <w:r w:rsidRPr="00D4381B">
        <w:rPr>
          <w:rFonts w:hint="eastAsia"/>
        </w:rPr>
        <w:t xml:space="preserve">　</w:t>
      </w:r>
      <w:r w:rsidRPr="00D4381B">
        <w:rPr>
          <w:rFonts w:ascii="ＭＳ 明朝" w:hAnsi="ＭＳ 明朝"/>
        </w:rPr>
        <w:t>(1)</w:t>
      </w:r>
      <w:r w:rsidRPr="00D4381B">
        <w:rPr>
          <w:rFonts w:ascii="ＭＳ 明朝" w:hAnsi="ＭＳ 明朝" w:hint="eastAsia"/>
        </w:rPr>
        <w:t xml:space="preserve">　</w:t>
      </w:r>
      <w:r w:rsidRPr="00D4381B">
        <w:rPr>
          <w:rFonts w:ascii="ＭＳ 明朝" w:hAnsi="ＭＳ 明朝"/>
        </w:rPr>
        <w:t xml:space="preserve"> </w:t>
      </w:r>
      <w:r w:rsidRPr="00D4381B">
        <w:rPr>
          <w:rFonts w:ascii="ＭＳ 明朝" w:hAnsi="ＭＳ 明朝" w:hint="eastAsia"/>
        </w:rPr>
        <w:t>正当な理由なく、納入期限内に契約の履行ができる見込がないとき又は契約を履行しなかったとき。</w:t>
      </w:r>
    </w:p>
    <w:p w:rsidR="002016AE" w:rsidRPr="00D4381B" w:rsidRDefault="002016AE" w:rsidP="002016AE">
      <w:pPr>
        <w:ind w:left="210" w:hangingChars="100" w:hanging="210"/>
        <w:rPr>
          <w:rFonts w:ascii="ＭＳ 明朝"/>
        </w:rPr>
      </w:pPr>
      <w:r w:rsidRPr="00D4381B">
        <w:rPr>
          <w:rFonts w:ascii="ＭＳ 明朝" w:hAnsi="ＭＳ 明朝" w:hint="eastAsia"/>
        </w:rPr>
        <w:t xml:space="preserve">　</w:t>
      </w:r>
      <w:r w:rsidRPr="00D4381B">
        <w:rPr>
          <w:rFonts w:ascii="ＭＳ 明朝" w:hAnsi="ＭＳ 明朝"/>
        </w:rPr>
        <w:t xml:space="preserve">(2)   </w:t>
      </w:r>
      <w:r w:rsidRPr="00D4381B">
        <w:rPr>
          <w:rFonts w:ascii="ＭＳ 明朝" w:hAnsi="ＭＳ 明朝" w:hint="eastAsia"/>
        </w:rPr>
        <w:t>納入に関し不正の行為があったとき。</w:t>
      </w:r>
    </w:p>
    <w:p w:rsidR="007B458A" w:rsidRPr="00D4381B" w:rsidRDefault="002016AE" w:rsidP="007B458A">
      <w:pPr>
        <w:ind w:left="630" w:hangingChars="300" w:hanging="630"/>
        <w:rPr>
          <w:kern w:val="0"/>
        </w:rPr>
      </w:pPr>
      <w:r w:rsidRPr="00D4381B">
        <w:rPr>
          <w:rFonts w:ascii="ＭＳ 明朝" w:hAnsi="ＭＳ 明朝" w:hint="eastAsia"/>
        </w:rPr>
        <w:t xml:space="preserve">　</w:t>
      </w:r>
      <w:r w:rsidR="001070DD" w:rsidRPr="00D4381B">
        <w:rPr>
          <w:rFonts w:ascii="ＭＳ 明朝" w:hAnsi="ＭＳ 明朝"/>
          <w:kern w:val="0"/>
        </w:rPr>
        <w:t>(</w:t>
      </w:r>
      <w:r w:rsidR="007B458A" w:rsidRPr="00D4381B">
        <w:rPr>
          <w:rFonts w:ascii="ＭＳ 明朝" w:hAnsi="ＭＳ 明朝"/>
          <w:kern w:val="0"/>
        </w:rPr>
        <w:t>3</w:t>
      </w:r>
      <w:r w:rsidR="001070DD" w:rsidRPr="00D4381B">
        <w:rPr>
          <w:rFonts w:ascii="ＭＳ 明朝" w:hAnsi="ＭＳ 明朝"/>
          <w:kern w:val="0"/>
        </w:rPr>
        <w:t>)</w:t>
      </w:r>
      <w:r w:rsidRPr="00D4381B">
        <w:rPr>
          <w:rFonts w:hint="eastAsia"/>
          <w:kern w:val="0"/>
        </w:rPr>
        <w:t xml:space="preserve">　</w:t>
      </w:r>
      <w:r w:rsidRPr="00D4381B">
        <w:rPr>
          <w:kern w:val="0"/>
        </w:rPr>
        <w:t xml:space="preserve"> </w:t>
      </w:r>
      <w:r w:rsidR="007B458A" w:rsidRPr="00D4381B">
        <w:rPr>
          <w:rFonts w:hint="eastAsia"/>
          <w:kern w:val="0"/>
        </w:rPr>
        <w:t>第９条第１項の規定に違反して、物品売買債権を譲渡したとき。</w:t>
      </w:r>
    </w:p>
    <w:p w:rsidR="007B458A" w:rsidRPr="00D4381B" w:rsidRDefault="007B458A" w:rsidP="007B458A">
      <w:pPr>
        <w:ind w:left="630" w:hangingChars="300" w:hanging="630"/>
        <w:rPr>
          <w:rFonts w:ascii="ＭＳ 明朝"/>
          <w:kern w:val="0"/>
        </w:rPr>
      </w:pPr>
      <w:r w:rsidRPr="00D4381B">
        <w:rPr>
          <w:rFonts w:ascii="ＭＳ 明朝" w:hAnsi="ＭＳ 明朝" w:hint="eastAsia"/>
          <w:kern w:val="0"/>
        </w:rPr>
        <w:t xml:space="preserve">　</w:t>
      </w:r>
      <w:r w:rsidRPr="00D4381B">
        <w:rPr>
          <w:rFonts w:ascii="ＭＳ 明朝" w:hAnsi="ＭＳ 明朝"/>
          <w:kern w:val="0"/>
        </w:rPr>
        <w:t>(4)</w:t>
      </w:r>
      <w:r w:rsidRPr="00D4381B">
        <w:rPr>
          <w:rFonts w:ascii="ＭＳ 明朝" w:hAnsi="ＭＳ 明朝" w:hint="eastAsia"/>
          <w:kern w:val="0"/>
        </w:rPr>
        <w:t xml:space="preserve">　</w:t>
      </w:r>
      <w:r w:rsidRPr="00D4381B">
        <w:rPr>
          <w:rFonts w:ascii="ＭＳ 明朝" w:hAnsi="ＭＳ 明朝"/>
          <w:kern w:val="0"/>
        </w:rPr>
        <w:t xml:space="preserve"> </w:t>
      </w:r>
      <w:r w:rsidRPr="00D4381B">
        <w:rPr>
          <w:rFonts w:ascii="ＭＳ 明朝" w:hAnsi="ＭＳ 明朝" w:hint="eastAsia"/>
          <w:kern w:val="0"/>
        </w:rPr>
        <w:t>第９条第２項に規定する書類を提出せず、または虚偽の記載をしてこれを提出したとき並びに譲渡により得た資金を当該物品売買の履行以外に使用したとき。</w:t>
      </w:r>
    </w:p>
    <w:p w:rsidR="002016AE" w:rsidRPr="00D4381B" w:rsidRDefault="007B458A" w:rsidP="007B458A">
      <w:pPr>
        <w:ind w:left="630" w:hangingChars="300" w:hanging="630"/>
        <w:rPr>
          <w:kern w:val="0"/>
        </w:rPr>
      </w:pPr>
      <w:r w:rsidRPr="00D4381B">
        <w:rPr>
          <w:rFonts w:hint="eastAsia"/>
          <w:kern w:val="0"/>
        </w:rPr>
        <w:t xml:space="preserve">　</w:t>
      </w:r>
      <w:r w:rsidRPr="00BC119A">
        <w:rPr>
          <w:rFonts w:ascii="ＭＳ 明朝" w:hAnsi="ＭＳ 明朝"/>
          <w:kern w:val="0"/>
        </w:rPr>
        <w:t>(5)</w:t>
      </w:r>
      <w:r w:rsidRPr="00D4381B">
        <w:rPr>
          <w:rFonts w:hint="eastAsia"/>
          <w:kern w:val="0"/>
        </w:rPr>
        <w:t xml:space="preserve">　</w:t>
      </w:r>
      <w:r w:rsidRPr="00D4381B">
        <w:rPr>
          <w:kern w:val="0"/>
        </w:rPr>
        <w:t xml:space="preserve"> </w:t>
      </w:r>
      <w:r w:rsidR="002016AE" w:rsidRPr="00D4381B">
        <w:rPr>
          <w:rFonts w:hint="eastAsia"/>
          <w:kern w:val="0"/>
        </w:rPr>
        <w:t>乙（乙が共同企業体であるときは、その構成員のいずれかの者。以下この号において同じ。）が次のいずれかに該当するとき。</w:t>
      </w:r>
    </w:p>
    <w:p w:rsidR="002016AE" w:rsidRPr="00D4381B" w:rsidRDefault="002016AE" w:rsidP="002016AE">
      <w:pPr>
        <w:ind w:leftChars="100" w:left="735" w:hangingChars="250" w:hanging="525"/>
        <w:rPr>
          <w:kern w:val="0"/>
        </w:rPr>
      </w:pPr>
      <w:r w:rsidRPr="00D4381B">
        <w:rPr>
          <w:rFonts w:hint="eastAsia"/>
          <w:kern w:val="0"/>
        </w:rPr>
        <w:t xml:space="preserve">　</w:t>
      </w:r>
      <w:r w:rsidRPr="00D4381B">
        <w:rPr>
          <w:kern w:val="0"/>
        </w:rPr>
        <w:t xml:space="preserve"> </w:t>
      </w:r>
      <w:r w:rsidRPr="00D4381B">
        <w:rPr>
          <w:rFonts w:hint="eastAsia"/>
          <w:kern w:val="0"/>
        </w:rPr>
        <w:t>ア　役員等（</w:t>
      </w:r>
      <w:r w:rsidRPr="00D4381B">
        <w:rPr>
          <w:rFonts w:hint="eastAsia"/>
        </w:rPr>
        <w:t>乙が個人である場合にあってはその者を、乙が法人である場合にあってはその法人の役員又はその支店若しくは営業所等を代表するものをいう。</w:t>
      </w:r>
      <w:r w:rsidRPr="00D4381B">
        <w:rPr>
          <w:rFonts w:hint="eastAsia"/>
          <w:kern w:val="0"/>
        </w:rPr>
        <w:t>）が暴力団員による不当な行為の防止等に関する法律（平成</w:t>
      </w:r>
      <w:r w:rsidRPr="00D4381B">
        <w:rPr>
          <w:kern w:val="0"/>
        </w:rPr>
        <w:t>3</w:t>
      </w:r>
      <w:r w:rsidRPr="00D4381B">
        <w:rPr>
          <w:rFonts w:hint="eastAsia"/>
          <w:kern w:val="0"/>
        </w:rPr>
        <w:t>年法律第</w:t>
      </w:r>
      <w:r w:rsidRPr="00D4381B">
        <w:rPr>
          <w:kern w:val="0"/>
        </w:rPr>
        <w:t>77</w:t>
      </w:r>
      <w:r w:rsidRPr="00D4381B">
        <w:rPr>
          <w:rFonts w:hint="eastAsia"/>
          <w:kern w:val="0"/>
        </w:rPr>
        <w:t>号）第</w:t>
      </w:r>
      <w:r w:rsidRPr="00D4381B">
        <w:rPr>
          <w:kern w:val="0"/>
        </w:rPr>
        <w:t>2</w:t>
      </w:r>
      <w:r w:rsidRPr="00D4381B">
        <w:rPr>
          <w:rFonts w:hint="eastAsia"/>
          <w:kern w:val="0"/>
        </w:rPr>
        <w:t>条第</w:t>
      </w:r>
      <w:r w:rsidRPr="00D4381B">
        <w:rPr>
          <w:kern w:val="0"/>
        </w:rPr>
        <w:t>6</w:t>
      </w:r>
      <w:r w:rsidRPr="00D4381B">
        <w:rPr>
          <w:rFonts w:hint="eastAsia"/>
          <w:kern w:val="0"/>
        </w:rPr>
        <w:t>号に規定する暴力団員（以下この号において「暴力団員」という。）であると認められるとき。</w:t>
      </w:r>
    </w:p>
    <w:p w:rsidR="002016AE" w:rsidRPr="00D4381B" w:rsidRDefault="002016AE" w:rsidP="002016AE">
      <w:pPr>
        <w:ind w:leftChars="250" w:left="735" w:hangingChars="100" w:hanging="210"/>
        <w:rPr>
          <w:kern w:val="0"/>
        </w:rPr>
      </w:pPr>
      <w:r w:rsidRPr="00D4381B">
        <w:rPr>
          <w:rFonts w:hint="eastAsia"/>
          <w:kern w:val="0"/>
        </w:rPr>
        <w:t>イ　暴力団（暴力団員による不当な行為の防止等に関する法律第</w:t>
      </w:r>
      <w:r w:rsidRPr="00D4381B">
        <w:rPr>
          <w:kern w:val="0"/>
        </w:rPr>
        <w:t>2</w:t>
      </w:r>
      <w:r w:rsidRPr="00D4381B">
        <w:rPr>
          <w:rFonts w:hint="eastAsia"/>
          <w:kern w:val="0"/>
        </w:rPr>
        <w:t>条第</w:t>
      </w:r>
      <w:r w:rsidRPr="00D4381B">
        <w:rPr>
          <w:kern w:val="0"/>
        </w:rPr>
        <w:t>2</w:t>
      </w:r>
      <w:r w:rsidRPr="00D4381B">
        <w:rPr>
          <w:rFonts w:hint="eastAsia"/>
          <w:kern w:val="0"/>
        </w:rPr>
        <w:t>号に規定する暴力団をいう。以下この号において同じ。）又は暴力団員が経営に実質的に関与していると認められるとき。</w:t>
      </w:r>
    </w:p>
    <w:p w:rsidR="002016AE" w:rsidRPr="00D4381B" w:rsidRDefault="002016AE" w:rsidP="002016AE">
      <w:pPr>
        <w:ind w:leftChars="250" w:left="735" w:hangingChars="100" w:hanging="210"/>
        <w:rPr>
          <w:kern w:val="0"/>
        </w:rPr>
      </w:pPr>
      <w:r w:rsidRPr="00D4381B">
        <w:rPr>
          <w:rFonts w:hint="eastAsia"/>
          <w:kern w:val="0"/>
        </w:rPr>
        <w:t>ウ　役員等が自己、自社若しくは第三者の不正の利益を図る目的又は第三者に損害を加える目的をもって、暴力団又は暴力団員を利用するなどしたと認められるとき。</w:t>
      </w:r>
    </w:p>
    <w:p w:rsidR="002016AE" w:rsidRPr="00D4381B" w:rsidRDefault="002016AE" w:rsidP="002016AE">
      <w:pPr>
        <w:ind w:leftChars="250" w:left="735" w:hangingChars="100" w:hanging="210"/>
        <w:rPr>
          <w:kern w:val="0"/>
        </w:rPr>
      </w:pPr>
      <w:r w:rsidRPr="00D4381B">
        <w:rPr>
          <w:rFonts w:hint="eastAsia"/>
          <w:kern w:val="0"/>
        </w:rPr>
        <w:t>エ　役員等が、暴力団又は暴力団員に対して資金等を供給し、又は便宜を供与するなど直接的あるいは積極的に暴力団の維持、運営に協力し、若しくは関与していると認められるとき。</w:t>
      </w:r>
    </w:p>
    <w:p w:rsidR="002016AE" w:rsidRPr="00D4381B" w:rsidRDefault="002016AE" w:rsidP="002016AE">
      <w:pPr>
        <w:ind w:leftChars="250" w:left="735" w:hangingChars="100" w:hanging="210"/>
        <w:rPr>
          <w:kern w:val="0"/>
        </w:rPr>
      </w:pPr>
      <w:r w:rsidRPr="00D4381B">
        <w:rPr>
          <w:rFonts w:hint="eastAsia"/>
          <w:kern w:val="0"/>
        </w:rPr>
        <w:t>オ　役員等が暴力団又は暴力団員と社会的に非難されるべき関係を有していると認められるとき。</w:t>
      </w:r>
    </w:p>
    <w:p w:rsidR="002016AE" w:rsidRPr="00D4381B" w:rsidRDefault="002016AE" w:rsidP="001070DD">
      <w:pPr>
        <w:ind w:left="735" w:hangingChars="350" w:hanging="735"/>
      </w:pPr>
      <w:r w:rsidRPr="00D4381B">
        <w:rPr>
          <w:rFonts w:hint="eastAsia"/>
        </w:rPr>
        <w:t xml:space="preserve">　　</w:t>
      </w:r>
      <w:r w:rsidRPr="00D4381B">
        <w:t xml:space="preserve"> </w:t>
      </w:r>
      <w:r w:rsidRPr="00D4381B">
        <w:rPr>
          <w:rFonts w:hint="eastAsia"/>
        </w:rPr>
        <w:t>カ　暴力団又は暴力団員であることを知りながらこれらを利用している者と認めら</w:t>
      </w:r>
      <w:r w:rsidRPr="00D4381B">
        <w:rPr>
          <w:rFonts w:hint="eastAsia"/>
        </w:rPr>
        <w:lastRenderedPageBreak/>
        <w:t>れるとき。</w:t>
      </w:r>
    </w:p>
    <w:p w:rsidR="002016AE" w:rsidRPr="00D4381B" w:rsidRDefault="002016AE" w:rsidP="001070DD">
      <w:pPr>
        <w:ind w:left="735" w:hangingChars="350" w:hanging="735"/>
      </w:pPr>
      <w:r w:rsidRPr="00D4381B">
        <w:rPr>
          <w:rFonts w:hint="eastAsia"/>
        </w:rPr>
        <w:t xml:space="preserve">　　</w:t>
      </w:r>
      <w:r w:rsidRPr="00D4381B">
        <w:t xml:space="preserve"> </w:t>
      </w:r>
      <w:r w:rsidRPr="00D4381B">
        <w:rPr>
          <w:rFonts w:hint="eastAsia"/>
        </w:rPr>
        <w:t>キ　前各号のいずれかに該当する者が乙の経営に実質的に関与していると認められるとき。</w:t>
      </w:r>
    </w:p>
    <w:p w:rsidR="007B458A" w:rsidRPr="00D4381B" w:rsidRDefault="007B458A" w:rsidP="007B458A">
      <w:pPr>
        <w:ind w:left="630" w:hangingChars="300" w:hanging="630"/>
        <w:rPr>
          <w:rFonts w:ascii="ＭＳ 明朝"/>
          <w:kern w:val="0"/>
        </w:rPr>
      </w:pPr>
      <w:r w:rsidRPr="00D4381B">
        <w:rPr>
          <w:rFonts w:ascii="ＭＳ 明朝" w:hAnsi="ＭＳ 明朝" w:hint="eastAsia"/>
          <w:kern w:val="0"/>
        </w:rPr>
        <w:t xml:space="preserve">　</w:t>
      </w:r>
      <w:r w:rsidRPr="00D4381B">
        <w:rPr>
          <w:rFonts w:ascii="ＭＳ 明朝" w:hAnsi="ＭＳ 明朝"/>
          <w:kern w:val="0"/>
        </w:rPr>
        <w:t xml:space="preserve">(6)  </w:t>
      </w:r>
      <w:r w:rsidRPr="00D4381B">
        <w:rPr>
          <w:rFonts w:ascii="ＭＳ 明朝" w:hAnsi="ＭＳ 明朝" w:hint="eastAsia"/>
          <w:kern w:val="0"/>
        </w:rPr>
        <w:t>前５号に掲げる場合のほか、この契約に違反し、その違反によりこの契約の目的を達することができないと認められるとき。</w:t>
      </w:r>
    </w:p>
    <w:p w:rsidR="002016AE" w:rsidRPr="00D4381B" w:rsidRDefault="002016AE" w:rsidP="002016AE">
      <w:r w:rsidRPr="00D4381B">
        <w:rPr>
          <w:rFonts w:hint="eastAsia"/>
        </w:rPr>
        <w:t xml:space="preserve">　（権利義務の譲渡等の禁止）</w:t>
      </w:r>
    </w:p>
    <w:p w:rsidR="002016AE" w:rsidRPr="00D4381B" w:rsidRDefault="002016AE" w:rsidP="002016AE">
      <w:pPr>
        <w:ind w:left="210" w:hangingChars="100" w:hanging="210"/>
      </w:pPr>
      <w:r w:rsidRPr="00D4381B">
        <w:rPr>
          <w:rFonts w:hint="eastAsia"/>
        </w:rPr>
        <w:t>第</w:t>
      </w:r>
      <w:r w:rsidRPr="00D4381B">
        <w:t>9</w:t>
      </w:r>
      <w:r w:rsidRPr="00D4381B">
        <w:rPr>
          <w:rFonts w:hint="eastAsia"/>
        </w:rPr>
        <w:t>条　乙は、甲の承認を得ないでこの契約に関する権利義務を他に譲渡し、又はその履行を委任し及び請け負わせ、並びに担保に供することはできない。</w:t>
      </w:r>
      <w:r w:rsidR="006A6793" w:rsidRPr="00D4381B">
        <w:rPr>
          <w:rFonts w:hint="eastAsia"/>
        </w:rPr>
        <w:t>ただし、書面により甲の承諾を得たときは、この限りではない。</w:t>
      </w:r>
    </w:p>
    <w:p w:rsidR="006A6793" w:rsidRPr="00D4381B" w:rsidRDefault="006A6793" w:rsidP="002016AE">
      <w:pPr>
        <w:ind w:left="210" w:hangingChars="100" w:hanging="210"/>
      </w:pPr>
      <w:r w:rsidRPr="00D4381B">
        <w:rPr>
          <w:rFonts w:hint="eastAsia"/>
        </w:rPr>
        <w:t>２　乙は前項ただし書きの承諾を受けた場合は、物品売買債権の譲渡により得た資金をこの契約の履行以外に使用してはならず、またその使途を疎明する書類を甲に提出しなければならない。</w:t>
      </w:r>
    </w:p>
    <w:p w:rsidR="002016AE" w:rsidRPr="00D4381B" w:rsidRDefault="002016AE" w:rsidP="002016AE">
      <w:pPr>
        <w:tabs>
          <w:tab w:val="left" w:pos="945"/>
        </w:tabs>
      </w:pPr>
      <w:r w:rsidRPr="00D4381B">
        <w:rPr>
          <w:rFonts w:hint="eastAsia"/>
        </w:rPr>
        <w:t xml:space="preserve">　（補則）</w:t>
      </w:r>
    </w:p>
    <w:p w:rsidR="001070DD" w:rsidRPr="00D4381B" w:rsidRDefault="002016AE" w:rsidP="001070DD">
      <w:pPr>
        <w:tabs>
          <w:tab w:val="left" w:pos="945"/>
        </w:tabs>
        <w:ind w:left="210" w:hangingChars="100" w:hanging="210"/>
      </w:pPr>
      <w:r w:rsidRPr="00D4381B">
        <w:rPr>
          <w:rFonts w:hint="eastAsia"/>
        </w:rPr>
        <w:t>第</w:t>
      </w:r>
      <w:r w:rsidRPr="00D4381B">
        <w:t>10</w:t>
      </w:r>
      <w:r w:rsidRPr="00D4381B">
        <w:rPr>
          <w:rFonts w:hint="eastAsia"/>
        </w:rPr>
        <w:t>条　甲及び乙が本契約を実施するために必要な細部の事項については、そのつど協議の上決定する。</w:t>
      </w:r>
    </w:p>
    <w:p w:rsidR="002016AE" w:rsidRPr="00D4381B" w:rsidRDefault="002016AE" w:rsidP="002016AE">
      <w:pPr>
        <w:tabs>
          <w:tab w:val="left" w:pos="945"/>
        </w:tabs>
      </w:pPr>
      <w:r w:rsidRPr="00D4381B">
        <w:rPr>
          <w:rFonts w:hint="eastAsia"/>
        </w:rPr>
        <w:t xml:space="preserve">　上記契約の証として、本書</w:t>
      </w:r>
      <w:r w:rsidRPr="00D4381B">
        <w:t>2</w:t>
      </w:r>
      <w:r w:rsidRPr="00D4381B">
        <w:rPr>
          <w:rFonts w:hint="eastAsia"/>
        </w:rPr>
        <w:t>通を作成し、当事者記名押印のうえ、各自</w:t>
      </w:r>
      <w:r w:rsidRPr="00D4381B">
        <w:t>1</w:t>
      </w:r>
      <w:r w:rsidRPr="00D4381B">
        <w:rPr>
          <w:rFonts w:hint="eastAsia"/>
        </w:rPr>
        <w:t>通を保管する。</w:t>
      </w:r>
    </w:p>
    <w:p w:rsidR="002016AE" w:rsidRPr="00D4381B" w:rsidRDefault="002016AE" w:rsidP="002016AE">
      <w:pPr>
        <w:tabs>
          <w:tab w:val="left" w:pos="945"/>
        </w:tabs>
      </w:pPr>
    </w:p>
    <w:p w:rsidR="002016AE" w:rsidRPr="00D4381B" w:rsidRDefault="002016AE" w:rsidP="002016AE">
      <w:pPr>
        <w:tabs>
          <w:tab w:val="left" w:pos="945"/>
        </w:tabs>
      </w:pPr>
      <w:r w:rsidRPr="00D4381B">
        <w:rPr>
          <w:rFonts w:hint="eastAsia"/>
        </w:rPr>
        <w:t xml:space="preserve">　　　　　　年　　　月　　　日</w:t>
      </w:r>
    </w:p>
    <w:p w:rsidR="002016AE" w:rsidRPr="00D4381B" w:rsidRDefault="002016AE" w:rsidP="002016AE">
      <w:pPr>
        <w:tabs>
          <w:tab w:val="left" w:pos="945"/>
        </w:tabs>
      </w:pPr>
    </w:p>
    <w:p w:rsidR="002016AE" w:rsidRPr="00D4381B" w:rsidRDefault="002016AE" w:rsidP="002016AE">
      <w:pPr>
        <w:tabs>
          <w:tab w:val="left" w:pos="945"/>
        </w:tabs>
      </w:pPr>
      <w:r w:rsidRPr="00D4381B">
        <w:rPr>
          <w:rFonts w:hint="eastAsia"/>
        </w:rPr>
        <w:t xml:space="preserve">　　　　　　　　　　　発注者（甲）　</w:t>
      </w:r>
    </w:p>
    <w:p w:rsidR="002016AE" w:rsidRPr="00D4381B" w:rsidRDefault="002016AE" w:rsidP="002016AE">
      <w:pPr>
        <w:tabs>
          <w:tab w:val="left" w:pos="945"/>
        </w:tabs>
      </w:pPr>
    </w:p>
    <w:p w:rsidR="002016AE" w:rsidRPr="00D4381B" w:rsidRDefault="002016AE" w:rsidP="002016AE">
      <w:pPr>
        <w:tabs>
          <w:tab w:val="left" w:pos="945"/>
        </w:tabs>
      </w:pPr>
      <w:r w:rsidRPr="00D4381B">
        <w:rPr>
          <w:rFonts w:hint="eastAsia"/>
        </w:rPr>
        <w:t xml:space="preserve">　　　　　　　　　　　受注者（乙）</w:t>
      </w:r>
    </w:p>
    <w:p w:rsidR="002016AE" w:rsidRPr="00D4381B" w:rsidRDefault="002016AE" w:rsidP="002016AE">
      <w:pPr>
        <w:tabs>
          <w:tab w:val="left" w:pos="945"/>
        </w:tabs>
      </w:pPr>
    </w:p>
    <w:p w:rsidR="00CC35F7" w:rsidRPr="00D4381B" w:rsidRDefault="00CC35F7">
      <w:pPr>
        <w:widowControl/>
        <w:jc w:val="left"/>
      </w:pPr>
      <w:r w:rsidRPr="00D4381B">
        <w:br w:type="page"/>
      </w:r>
    </w:p>
    <w:p w:rsidR="00CC35F7" w:rsidRPr="00D4381B" w:rsidRDefault="00CC35F7" w:rsidP="00CC35F7">
      <w:r w:rsidRPr="00D4381B">
        <w:rPr>
          <w:rFonts w:hint="eastAsia"/>
        </w:rPr>
        <w:t>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080"/>
        <w:gridCol w:w="1260"/>
        <w:gridCol w:w="1080"/>
        <w:gridCol w:w="1620"/>
        <w:gridCol w:w="1707"/>
      </w:tblGrid>
      <w:tr w:rsidR="00CC35F7" w:rsidRPr="00D4381B" w:rsidTr="00CE27CA">
        <w:tc>
          <w:tcPr>
            <w:tcW w:w="1908" w:type="dxa"/>
            <w:vAlign w:val="center"/>
            <w:hideMark/>
          </w:tcPr>
          <w:p w:rsidR="00CC35F7" w:rsidRPr="00D4381B" w:rsidRDefault="00CC35F7" w:rsidP="00CE27CA">
            <w:pPr>
              <w:jc w:val="center"/>
            </w:pPr>
            <w:r w:rsidRPr="00D4381B">
              <w:rPr>
                <w:rFonts w:hint="eastAsia"/>
              </w:rPr>
              <w:t>物</w:t>
            </w:r>
            <w:r w:rsidRPr="00D4381B">
              <w:t xml:space="preserve">   </w:t>
            </w:r>
            <w:r w:rsidRPr="00D4381B">
              <w:rPr>
                <w:rFonts w:hint="eastAsia"/>
              </w:rPr>
              <w:t>品</w:t>
            </w:r>
            <w:r w:rsidRPr="00D4381B">
              <w:t xml:space="preserve">   </w:t>
            </w:r>
            <w:r w:rsidRPr="00D4381B">
              <w:rPr>
                <w:rFonts w:hint="eastAsia"/>
              </w:rPr>
              <w:t>名</w:t>
            </w:r>
          </w:p>
        </w:tc>
        <w:tc>
          <w:tcPr>
            <w:tcW w:w="1080" w:type="dxa"/>
            <w:vAlign w:val="center"/>
            <w:hideMark/>
          </w:tcPr>
          <w:p w:rsidR="00CC35F7" w:rsidRPr="00D4381B" w:rsidRDefault="00CC35F7" w:rsidP="00CE27CA">
            <w:pPr>
              <w:jc w:val="center"/>
              <w:rPr>
                <w:sz w:val="18"/>
                <w:szCs w:val="18"/>
              </w:rPr>
            </w:pPr>
            <w:r w:rsidRPr="00D4381B">
              <w:rPr>
                <w:rFonts w:hint="eastAsia"/>
                <w:sz w:val="18"/>
                <w:szCs w:val="18"/>
              </w:rPr>
              <w:t>型式・規格</w:t>
            </w:r>
          </w:p>
          <w:p w:rsidR="00CC35F7" w:rsidRPr="00D4381B" w:rsidRDefault="00CC35F7" w:rsidP="00CE27CA">
            <w:pPr>
              <w:jc w:val="center"/>
            </w:pPr>
            <w:r w:rsidRPr="00D4381B">
              <w:rPr>
                <w:rFonts w:hint="eastAsia"/>
                <w:sz w:val="18"/>
                <w:szCs w:val="18"/>
              </w:rPr>
              <w:t>形状・寸法</w:t>
            </w:r>
          </w:p>
        </w:tc>
        <w:tc>
          <w:tcPr>
            <w:tcW w:w="1260" w:type="dxa"/>
            <w:vAlign w:val="center"/>
            <w:hideMark/>
          </w:tcPr>
          <w:p w:rsidR="00CC35F7" w:rsidRPr="00D4381B" w:rsidRDefault="00CC35F7" w:rsidP="00CE27CA">
            <w:pPr>
              <w:jc w:val="center"/>
            </w:pPr>
            <w:r w:rsidRPr="00D4381B">
              <w:rPr>
                <w:rFonts w:hint="eastAsia"/>
              </w:rPr>
              <w:t>数量</w:t>
            </w:r>
          </w:p>
        </w:tc>
        <w:tc>
          <w:tcPr>
            <w:tcW w:w="1080" w:type="dxa"/>
            <w:vAlign w:val="center"/>
            <w:hideMark/>
          </w:tcPr>
          <w:p w:rsidR="00CC35F7" w:rsidRPr="00D4381B" w:rsidRDefault="00CC35F7" w:rsidP="00CE27CA">
            <w:pPr>
              <w:jc w:val="center"/>
            </w:pPr>
            <w:r w:rsidRPr="00D4381B">
              <w:rPr>
                <w:rFonts w:hint="eastAsia"/>
              </w:rPr>
              <w:t>単価</w:t>
            </w:r>
          </w:p>
        </w:tc>
        <w:tc>
          <w:tcPr>
            <w:tcW w:w="1620" w:type="dxa"/>
            <w:vAlign w:val="center"/>
            <w:hideMark/>
          </w:tcPr>
          <w:p w:rsidR="00CC35F7" w:rsidRPr="00D4381B" w:rsidRDefault="00CC35F7" w:rsidP="00CE27CA">
            <w:pPr>
              <w:jc w:val="center"/>
            </w:pPr>
            <w:r w:rsidRPr="00D4381B">
              <w:rPr>
                <w:rFonts w:hint="eastAsia"/>
              </w:rPr>
              <w:t>金　額</w:t>
            </w:r>
          </w:p>
        </w:tc>
        <w:tc>
          <w:tcPr>
            <w:tcW w:w="1707" w:type="dxa"/>
            <w:vAlign w:val="center"/>
            <w:hideMark/>
          </w:tcPr>
          <w:p w:rsidR="00CC35F7" w:rsidRPr="00D4381B" w:rsidRDefault="00CE27CA" w:rsidP="00CE27CA">
            <w:pPr>
              <w:jc w:val="center"/>
              <w:rPr>
                <w:szCs w:val="21"/>
              </w:rPr>
            </w:pPr>
            <w:r w:rsidRPr="00D4381B">
              <w:rPr>
                <w:rFonts w:hint="eastAsia"/>
                <w:szCs w:val="21"/>
              </w:rPr>
              <w:t>備　考</w:t>
            </w:r>
          </w:p>
        </w:tc>
      </w:tr>
      <w:tr w:rsidR="00CC35F7" w:rsidRPr="00D4381B" w:rsidTr="00CE27CA">
        <w:trPr>
          <w:trHeight w:val="730"/>
        </w:trPr>
        <w:tc>
          <w:tcPr>
            <w:tcW w:w="1908" w:type="dxa"/>
          </w:tcPr>
          <w:p w:rsidR="00CC35F7" w:rsidRPr="00D4381B" w:rsidRDefault="00CC35F7" w:rsidP="00CE27CA"/>
        </w:tc>
        <w:tc>
          <w:tcPr>
            <w:tcW w:w="1080" w:type="dxa"/>
          </w:tcPr>
          <w:p w:rsidR="00CC35F7" w:rsidRPr="00D4381B" w:rsidRDefault="00CC35F7" w:rsidP="00CE27CA"/>
        </w:tc>
        <w:tc>
          <w:tcPr>
            <w:tcW w:w="1260" w:type="dxa"/>
          </w:tcPr>
          <w:p w:rsidR="00CC35F7" w:rsidRPr="00D4381B" w:rsidRDefault="00CC35F7" w:rsidP="00CE27CA"/>
        </w:tc>
        <w:tc>
          <w:tcPr>
            <w:tcW w:w="1080" w:type="dxa"/>
          </w:tcPr>
          <w:p w:rsidR="00CC35F7" w:rsidRPr="00D4381B" w:rsidRDefault="00CC35F7" w:rsidP="00CE27CA"/>
        </w:tc>
        <w:tc>
          <w:tcPr>
            <w:tcW w:w="1620" w:type="dxa"/>
          </w:tcPr>
          <w:p w:rsidR="00CC35F7" w:rsidRPr="00D4381B" w:rsidRDefault="00CC35F7" w:rsidP="00CE27CA"/>
        </w:tc>
        <w:tc>
          <w:tcPr>
            <w:tcW w:w="1707" w:type="dxa"/>
          </w:tcPr>
          <w:p w:rsidR="00CC35F7" w:rsidRPr="00D4381B" w:rsidRDefault="00CC35F7" w:rsidP="00CE27CA"/>
        </w:tc>
      </w:tr>
      <w:tr w:rsidR="00CC35F7" w:rsidRPr="00D4381B" w:rsidTr="00CE27CA">
        <w:trPr>
          <w:trHeight w:val="730"/>
        </w:trPr>
        <w:tc>
          <w:tcPr>
            <w:tcW w:w="1908" w:type="dxa"/>
          </w:tcPr>
          <w:p w:rsidR="00CC35F7" w:rsidRPr="00D4381B" w:rsidRDefault="00CC35F7" w:rsidP="00CE27CA"/>
        </w:tc>
        <w:tc>
          <w:tcPr>
            <w:tcW w:w="1080" w:type="dxa"/>
          </w:tcPr>
          <w:p w:rsidR="00CC35F7" w:rsidRPr="00D4381B" w:rsidRDefault="00CC35F7" w:rsidP="00CE27CA"/>
        </w:tc>
        <w:tc>
          <w:tcPr>
            <w:tcW w:w="1260" w:type="dxa"/>
          </w:tcPr>
          <w:p w:rsidR="00CC35F7" w:rsidRPr="00D4381B" w:rsidRDefault="00CC35F7" w:rsidP="00CE27CA"/>
        </w:tc>
        <w:tc>
          <w:tcPr>
            <w:tcW w:w="1080" w:type="dxa"/>
          </w:tcPr>
          <w:p w:rsidR="00CC35F7" w:rsidRPr="00D4381B" w:rsidRDefault="00CC35F7" w:rsidP="00CE27CA"/>
        </w:tc>
        <w:tc>
          <w:tcPr>
            <w:tcW w:w="1620" w:type="dxa"/>
          </w:tcPr>
          <w:p w:rsidR="00CC35F7" w:rsidRPr="00D4381B" w:rsidRDefault="00CC35F7" w:rsidP="00CE27CA"/>
        </w:tc>
        <w:tc>
          <w:tcPr>
            <w:tcW w:w="1707" w:type="dxa"/>
          </w:tcPr>
          <w:p w:rsidR="00CC35F7" w:rsidRPr="00D4381B" w:rsidRDefault="00CC35F7" w:rsidP="00CE27CA"/>
        </w:tc>
      </w:tr>
      <w:tr w:rsidR="00CC35F7" w:rsidRPr="00D4381B" w:rsidTr="00CE27CA">
        <w:trPr>
          <w:trHeight w:val="730"/>
        </w:trPr>
        <w:tc>
          <w:tcPr>
            <w:tcW w:w="1908" w:type="dxa"/>
          </w:tcPr>
          <w:p w:rsidR="00CC35F7" w:rsidRPr="00D4381B" w:rsidRDefault="00CC35F7" w:rsidP="00CE27CA"/>
        </w:tc>
        <w:tc>
          <w:tcPr>
            <w:tcW w:w="1080" w:type="dxa"/>
          </w:tcPr>
          <w:p w:rsidR="00CC35F7" w:rsidRPr="00D4381B" w:rsidRDefault="00CC35F7" w:rsidP="00CE27CA"/>
        </w:tc>
        <w:tc>
          <w:tcPr>
            <w:tcW w:w="1260" w:type="dxa"/>
          </w:tcPr>
          <w:p w:rsidR="00CC35F7" w:rsidRPr="00D4381B" w:rsidRDefault="00CC35F7" w:rsidP="00CE27CA"/>
        </w:tc>
        <w:tc>
          <w:tcPr>
            <w:tcW w:w="1080" w:type="dxa"/>
          </w:tcPr>
          <w:p w:rsidR="00CC35F7" w:rsidRPr="00D4381B" w:rsidRDefault="00CC35F7" w:rsidP="00CE27CA"/>
        </w:tc>
        <w:tc>
          <w:tcPr>
            <w:tcW w:w="1620" w:type="dxa"/>
          </w:tcPr>
          <w:p w:rsidR="00CC35F7" w:rsidRPr="00D4381B" w:rsidRDefault="00CC35F7" w:rsidP="00CE27CA"/>
        </w:tc>
        <w:tc>
          <w:tcPr>
            <w:tcW w:w="1707" w:type="dxa"/>
          </w:tcPr>
          <w:p w:rsidR="00CC35F7" w:rsidRPr="00D4381B" w:rsidRDefault="00CC35F7" w:rsidP="00CE27CA"/>
        </w:tc>
      </w:tr>
      <w:tr w:rsidR="00CC35F7" w:rsidRPr="00D4381B" w:rsidTr="00CE27CA">
        <w:trPr>
          <w:trHeight w:val="575"/>
        </w:trPr>
        <w:tc>
          <w:tcPr>
            <w:tcW w:w="1908" w:type="dxa"/>
          </w:tcPr>
          <w:p w:rsidR="00CC35F7" w:rsidRPr="00D4381B" w:rsidRDefault="00CC35F7" w:rsidP="00CE27CA"/>
        </w:tc>
        <w:tc>
          <w:tcPr>
            <w:tcW w:w="1080" w:type="dxa"/>
          </w:tcPr>
          <w:p w:rsidR="00CC35F7" w:rsidRPr="00D4381B" w:rsidRDefault="00CC35F7" w:rsidP="00CE27CA"/>
        </w:tc>
        <w:tc>
          <w:tcPr>
            <w:tcW w:w="1260" w:type="dxa"/>
          </w:tcPr>
          <w:p w:rsidR="00CC35F7" w:rsidRPr="00D4381B" w:rsidRDefault="00CC35F7" w:rsidP="00CE27CA"/>
        </w:tc>
        <w:tc>
          <w:tcPr>
            <w:tcW w:w="1080" w:type="dxa"/>
          </w:tcPr>
          <w:p w:rsidR="00CC35F7" w:rsidRPr="00D4381B" w:rsidRDefault="00CC35F7" w:rsidP="00CE27CA"/>
        </w:tc>
        <w:tc>
          <w:tcPr>
            <w:tcW w:w="1620" w:type="dxa"/>
          </w:tcPr>
          <w:p w:rsidR="00CC35F7" w:rsidRPr="00D4381B" w:rsidRDefault="00CC35F7" w:rsidP="00CE27CA"/>
        </w:tc>
        <w:tc>
          <w:tcPr>
            <w:tcW w:w="1707" w:type="dxa"/>
          </w:tcPr>
          <w:p w:rsidR="00CC35F7" w:rsidRPr="00D4381B" w:rsidRDefault="00CC35F7" w:rsidP="00CE27CA"/>
        </w:tc>
      </w:tr>
      <w:tr w:rsidR="00CC35F7" w:rsidRPr="00D4381B" w:rsidTr="00CE27CA">
        <w:trPr>
          <w:trHeight w:val="730"/>
        </w:trPr>
        <w:tc>
          <w:tcPr>
            <w:tcW w:w="1908" w:type="dxa"/>
          </w:tcPr>
          <w:p w:rsidR="00CC35F7" w:rsidRPr="00D4381B" w:rsidRDefault="00CC35F7" w:rsidP="00CE27CA"/>
        </w:tc>
        <w:tc>
          <w:tcPr>
            <w:tcW w:w="1080" w:type="dxa"/>
          </w:tcPr>
          <w:p w:rsidR="00CC35F7" w:rsidRPr="00D4381B" w:rsidRDefault="00CC35F7" w:rsidP="00CE27CA"/>
        </w:tc>
        <w:tc>
          <w:tcPr>
            <w:tcW w:w="1260" w:type="dxa"/>
          </w:tcPr>
          <w:p w:rsidR="00CC35F7" w:rsidRPr="00D4381B" w:rsidRDefault="00CC35F7" w:rsidP="00CE27CA"/>
        </w:tc>
        <w:tc>
          <w:tcPr>
            <w:tcW w:w="1080" w:type="dxa"/>
          </w:tcPr>
          <w:p w:rsidR="00CC35F7" w:rsidRPr="00D4381B" w:rsidRDefault="00CC35F7" w:rsidP="00CE27CA"/>
        </w:tc>
        <w:tc>
          <w:tcPr>
            <w:tcW w:w="1620" w:type="dxa"/>
          </w:tcPr>
          <w:p w:rsidR="00CC35F7" w:rsidRPr="00D4381B" w:rsidRDefault="00CC35F7" w:rsidP="00CE27CA"/>
        </w:tc>
        <w:tc>
          <w:tcPr>
            <w:tcW w:w="1707" w:type="dxa"/>
          </w:tcPr>
          <w:p w:rsidR="00CC35F7" w:rsidRPr="00D4381B" w:rsidRDefault="00CC35F7" w:rsidP="00CE27CA"/>
        </w:tc>
      </w:tr>
      <w:tr w:rsidR="00CC35F7" w:rsidRPr="00D4381B" w:rsidTr="00CE27CA">
        <w:trPr>
          <w:trHeight w:val="730"/>
        </w:trPr>
        <w:tc>
          <w:tcPr>
            <w:tcW w:w="1908" w:type="dxa"/>
          </w:tcPr>
          <w:p w:rsidR="00CC35F7" w:rsidRPr="00D4381B" w:rsidRDefault="00CC35F7" w:rsidP="00CE27CA"/>
        </w:tc>
        <w:tc>
          <w:tcPr>
            <w:tcW w:w="1080" w:type="dxa"/>
          </w:tcPr>
          <w:p w:rsidR="00CC35F7" w:rsidRPr="00D4381B" w:rsidRDefault="00CC35F7" w:rsidP="00CE27CA"/>
        </w:tc>
        <w:tc>
          <w:tcPr>
            <w:tcW w:w="1260" w:type="dxa"/>
          </w:tcPr>
          <w:p w:rsidR="00CC35F7" w:rsidRPr="00D4381B" w:rsidRDefault="00CC35F7" w:rsidP="00CE27CA"/>
        </w:tc>
        <w:tc>
          <w:tcPr>
            <w:tcW w:w="1080" w:type="dxa"/>
          </w:tcPr>
          <w:p w:rsidR="00CC35F7" w:rsidRPr="00D4381B" w:rsidRDefault="00CC35F7" w:rsidP="00CE27CA"/>
        </w:tc>
        <w:tc>
          <w:tcPr>
            <w:tcW w:w="1620" w:type="dxa"/>
          </w:tcPr>
          <w:p w:rsidR="00CC35F7" w:rsidRPr="00D4381B" w:rsidRDefault="00CC35F7" w:rsidP="00CE27CA"/>
        </w:tc>
        <w:tc>
          <w:tcPr>
            <w:tcW w:w="1707" w:type="dxa"/>
          </w:tcPr>
          <w:p w:rsidR="00CC35F7" w:rsidRPr="00D4381B" w:rsidRDefault="00CC35F7" w:rsidP="00CE27CA"/>
        </w:tc>
      </w:tr>
      <w:tr w:rsidR="00CC35F7" w:rsidRPr="00D4381B" w:rsidTr="00CE27CA">
        <w:trPr>
          <w:trHeight w:val="730"/>
        </w:trPr>
        <w:tc>
          <w:tcPr>
            <w:tcW w:w="1908" w:type="dxa"/>
          </w:tcPr>
          <w:p w:rsidR="00CC35F7" w:rsidRPr="00D4381B" w:rsidRDefault="00CC35F7" w:rsidP="00CE27CA"/>
        </w:tc>
        <w:tc>
          <w:tcPr>
            <w:tcW w:w="1080" w:type="dxa"/>
          </w:tcPr>
          <w:p w:rsidR="00CC35F7" w:rsidRPr="00D4381B" w:rsidRDefault="00CC35F7" w:rsidP="00CE27CA"/>
        </w:tc>
        <w:tc>
          <w:tcPr>
            <w:tcW w:w="1260" w:type="dxa"/>
          </w:tcPr>
          <w:p w:rsidR="00CC35F7" w:rsidRPr="00D4381B" w:rsidRDefault="00CC35F7" w:rsidP="00CE27CA"/>
        </w:tc>
        <w:tc>
          <w:tcPr>
            <w:tcW w:w="1080" w:type="dxa"/>
          </w:tcPr>
          <w:p w:rsidR="00CC35F7" w:rsidRPr="00D4381B" w:rsidRDefault="00CC35F7" w:rsidP="00CE27CA"/>
        </w:tc>
        <w:tc>
          <w:tcPr>
            <w:tcW w:w="1620" w:type="dxa"/>
          </w:tcPr>
          <w:p w:rsidR="00CC35F7" w:rsidRPr="00D4381B" w:rsidRDefault="00CC35F7" w:rsidP="00CE27CA"/>
        </w:tc>
        <w:tc>
          <w:tcPr>
            <w:tcW w:w="1707" w:type="dxa"/>
          </w:tcPr>
          <w:p w:rsidR="00CC35F7" w:rsidRPr="00D4381B" w:rsidRDefault="00CC35F7" w:rsidP="00CE27CA"/>
        </w:tc>
      </w:tr>
      <w:tr w:rsidR="00CE27CA" w:rsidRPr="00D4381B" w:rsidTr="008B42E9">
        <w:trPr>
          <w:trHeight w:val="1098"/>
        </w:trPr>
        <w:tc>
          <w:tcPr>
            <w:tcW w:w="8655" w:type="dxa"/>
            <w:gridSpan w:val="6"/>
          </w:tcPr>
          <w:p w:rsidR="00CE27CA" w:rsidRPr="00D4381B" w:rsidRDefault="00CE27CA" w:rsidP="00CE27CA">
            <w:pPr>
              <w:spacing w:line="480" w:lineRule="auto"/>
              <w:rPr>
                <w:u w:val="single"/>
              </w:rPr>
            </w:pPr>
            <w:r w:rsidRPr="00D4381B">
              <w:rPr>
                <w:rFonts w:hint="eastAsia"/>
              </w:rPr>
              <w:t xml:space="preserve">　契約金額</w:t>
            </w:r>
            <w:r w:rsidR="008B42E9" w:rsidRPr="00D4381B">
              <w:rPr>
                <w:rFonts w:hint="eastAsia"/>
              </w:rPr>
              <w:t xml:space="preserve">　　　　　　　</w:t>
            </w:r>
            <w:r w:rsidR="008B42E9" w:rsidRPr="00D4381B">
              <w:rPr>
                <w:rFonts w:hint="eastAsia"/>
                <w:u w:val="single"/>
              </w:rPr>
              <w:t xml:space="preserve">￥　　　　　　　　　　　　　　</w:t>
            </w:r>
          </w:p>
          <w:p w:rsidR="008B42E9" w:rsidRPr="00D4381B" w:rsidRDefault="008B42E9" w:rsidP="008B42E9">
            <w:pPr>
              <w:spacing w:line="480" w:lineRule="auto"/>
            </w:pPr>
            <w:r w:rsidRPr="00D4381B">
              <w:rPr>
                <w:rFonts w:hint="eastAsia"/>
              </w:rPr>
              <w:t xml:space="preserve">　　　　（うち取引における消費税及び地方消費税の額　</w:t>
            </w:r>
            <w:r w:rsidRPr="00D4381B">
              <w:rPr>
                <w:rFonts w:hint="eastAsia"/>
                <w:u w:val="single"/>
              </w:rPr>
              <w:t xml:space="preserve">￥　　　　　　　　　　　</w:t>
            </w:r>
            <w:r w:rsidRPr="00D4381B">
              <w:rPr>
                <w:rFonts w:hint="eastAsia"/>
              </w:rPr>
              <w:t>）</w:t>
            </w:r>
          </w:p>
        </w:tc>
      </w:tr>
      <w:tr w:rsidR="00CE27CA" w:rsidRPr="00D4381B" w:rsidTr="00D6552D">
        <w:trPr>
          <w:trHeight w:val="730"/>
        </w:trPr>
        <w:tc>
          <w:tcPr>
            <w:tcW w:w="8655" w:type="dxa"/>
            <w:gridSpan w:val="6"/>
          </w:tcPr>
          <w:p w:rsidR="00CE27CA" w:rsidRPr="00D4381B" w:rsidRDefault="00CE27CA" w:rsidP="00CE27CA">
            <w:pPr>
              <w:spacing w:line="480" w:lineRule="auto"/>
            </w:pPr>
            <w:r w:rsidRPr="00D4381B">
              <w:rPr>
                <w:rFonts w:hint="eastAsia"/>
              </w:rPr>
              <w:t xml:space="preserve">　納入期限</w:t>
            </w:r>
            <w:r w:rsidR="008906C5" w:rsidRPr="00D4381B">
              <w:rPr>
                <w:rFonts w:hint="eastAsia"/>
              </w:rPr>
              <w:t xml:space="preserve">　　　　　　　　　年　　　　　月　　　　　　日</w:t>
            </w:r>
          </w:p>
        </w:tc>
      </w:tr>
      <w:tr w:rsidR="00CE27CA" w:rsidRPr="00D4381B" w:rsidTr="00CE27CA">
        <w:trPr>
          <w:trHeight w:val="822"/>
        </w:trPr>
        <w:tc>
          <w:tcPr>
            <w:tcW w:w="8655" w:type="dxa"/>
            <w:gridSpan w:val="6"/>
          </w:tcPr>
          <w:p w:rsidR="00CE27CA" w:rsidRPr="00D4381B" w:rsidRDefault="00CE27CA" w:rsidP="00CE27CA">
            <w:pPr>
              <w:spacing w:line="480" w:lineRule="auto"/>
            </w:pPr>
            <w:r w:rsidRPr="00D4381B">
              <w:rPr>
                <w:rFonts w:hint="eastAsia"/>
              </w:rPr>
              <w:t xml:space="preserve">　納入場所</w:t>
            </w:r>
          </w:p>
        </w:tc>
      </w:tr>
      <w:tr w:rsidR="00CE27CA" w:rsidRPr="00D4381B" w:rsidTr="00CE27CA">
        <w:tblPrEx>
          <w:tblCellMar>
            <w:left w:w="99" w:type="dxa"/>
            <w:right w:w="99" w:type="dxa"/>
          </w:tblCellMar>
          <w:tblLook w:val="0000" w:firstRow="0" w:lastRow="0" w:firstColumn="0" w:lastColumn="0" w:noHBand="0" w:noVBand="0"/>
        </w:tblPrEx>
        <w:trPr>
          <w:trHeight w:val="834"/>
        </w:trPr>
        <w:tc>
          <w:tcPr>
            <w:tcW w:w="8655" w:type="dxa"/>
            <w:gridSpan w:val="6"/>
          </w:tcPr>
          <w:p w:rsidR="00CE27CA" w:rsidRPr="00D4381B" w:rsidRDefault="00CE27CA" w:rsidP="00CE27CA">
            <w:pPr>
              <w:spacing w:line="480" w:lineRule="auto"/>
              <w:ind w:firstLineChars="100" w:firstLine="210"/>
            </w:pPr>
            <w:r w:rsidRPr="00D4381B">
              <w:rPr>
                <w:rFonts w:hint="eastAsia"/>
              </w:rPr>
              <w:t>契約保証金</w:t>
            </w:r>
          </w:p>
        </w:tc>
      </w:tr>
      <w:tr w:rsidR="00CE27CA" w:rsidRPr="00D4381B" w:rsidTr="00CE27CA">
        <w:tblPrEx>
          <w:tblCellMar>
            <w:left w:w="99" w:type="dxa"/>
            <w:right w:w="99" w:type="dxa"/>
          </w:tblCellMar>
          <w:tblLook w:val="0000" w:firstRow="0" w:lastRow="0" w:firstColumn="0" w:lastColumn="0" w:noHBand="0" w:noVBand="0"/>
        </w:tblPrEx>
        <w:trPr>
          <w:trHeight w:val="987"/>
        </w:trPr>
        <w:tc>
          <w:tcPr>
            <w:tcW w:w="8655" w:type="dxa"/>
            <w:gridSpan w:val="6"/>
          </w:tcPr>
          <w:p w:rsidR="00CE27CA" w:rsidRPr="00D4381B" w:rsidRDefault="00CE27CA" w:rsidP="00CE27CA">
            <w:pPr>
              <w:spacing w:line="480" w:lineRule="auto"/>
              <w:ind w:firstLineChars="100" w:firstLine="210"/>
            </w:pPr>
            <w:r w:rsidRPr="00D4381B">
              <w:rPr>
                <w:rFonts w:hint="eastAsia"/>
              </w:rPr>
              <w:t>その他の付帯事項</w:t>
            </w:r>
          </w:p>
        </w:tc>
      </w:tr>
    </w:tbl>
    <w:p w:rsidR="00373D97" w:rsidRPr="00D4381B" w:rsidRDefault="00373D97" w:rsidP="00CE27CA">
      <w:pPr>
        <w:spacing w:line="480" w:lineRule="auto"/>
      </w:pPr>
    </w:p>
    <w:sectPr w:rsidR="00373D97" w:rsidRPr="00D438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65F" w:rsidRDefault="0059365F" w:rsidP="006E401A">
      <w:r>
        <w:separator/>
      </w:r>
    </w:p>
  </w:endnote>
  <w:endnote w:type="continuationSeparator" w:id="0">
    <w:p w:rsidR="0059365F" w:rsidRDefault="0059365F" w:rsidP="006E4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65F" w:rsidRDefault="0059365F" w:rsidP="006E401A">
      <w:r>
        <w:separator/>
      </w:r>
    </w:p>
  </w:footnote>
  <w:footnote w:type="continuationSeparator" w:id="0">
    <w:p w:rsidR="0059365F" w:rsidRDefault="0059365F" w:rsidP="006E4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6AE"/>
    <w:rsid w:val="000E2B11"/>
    <w:rsid w:val="001070DD"/>
    <w:rsid w:val="002016AE"/>
    <w:rsid w:val="00216BC0"/>
    <w:rsid w:val="002C7801"/>
    <w:rsid w:val="003125CA"/>
    <w:rsid w:val="00373D97"/>
    <w:rsid w:val="00447E0D"/>
    <w:rsid w:val="00452C5F"/>
    <w:rsid w:val="004C02A8"/>
    <w:rsid w:val="00561473"/>
    <w:rsid w:val="0059365F"/>
    <w:rsid w:val="005F14B3"/>
    <w:rsid w:val="00672B85"/>
    <w:rsid w:val="006A6793"/>
    <w:rsid w:val="006E401A"/>
    <w:rsid w:val="007B458A"/>
    <w:rsid w:val="007E79CC"/>
    <w:rsid w:val="00840060"/>
    <w:rsid w:val="008906C5"/>
    <w:rsid w:val="008B42E9"/>
    <w:rsid w:val="00922130"/>
    <w:rsid w:val="00964A13"/>
    <w:rsid w:val="00A00E60"/>
    <w:rsid w:val="00A60E87"/>
    <w:rsid w:val="00AC495E"/>
    <w:rsid w:val="00BC119A"/>
    <w:rsid w:val="00C556A2"/>
    <w:rsid w:val="00C8385F"/>
    <w:rsid w:val="00CC35F7"/>
    <w:rsid w:val="00CE10EE"/>
    <w:rsid w:val="00CE27CA"/>
    <w:rsid w:val="00D4381B"/>
    <w:rsid w:val="00D6552D"/>
    <w:rsid w:val="00D8591A"/>
    <w:rsid w:val="00D92FC9"/>
    <w:rsid w:val="00E84D7D"/>
    <w:rsid w:val="00EA0780"/>
    <w:rsid w:val="00F10F4E"/>
    <w:rsid w:val="00F64016"/>
    <w:rsid w:val="00FD4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6F9F906-C4EB-41EA-852B-56A23E4A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6AE"/>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401A"/>
    <w:pPr>
      <w:tabs>
        <w:tab w:val="center" w:pos="4252"/>
        <w:tab w:val="right" w:pos="8504"/>
      </w:tabs>
      <w:snapToGrid w:val="0"/>
    </w:pPr>
  </w:style>
  <w:style w:type="character" w:customStyle="1" w:styleId="a4">
    <w:name w:val="ヘッダー (文字)"/>
    <w:basedOn w:val="a0"/>
    <w:link w:val="a3"/>
    <w:uiPriority w:val="99"/>
    <w:locked/>
    <w:rsid w:val="006E401A"/>
    <w:rPr>
      <w:rFonts w:ascii="Century" w:eastAsia="ＭＳ 明朝" w:hAnsi="Century" w:cs="Times New Roman"/>
      <w:sz w:val="24"/>
      <w:szCs w:val="24"/>
    </w:rPr>
  </w:style>
  <w:style w:type="paragraph" w:styleId="a5">
    <w:name w:val="footer"/>
    <w:basedOn w:val="a"/>
    <w:link w:val="a6"/>
    <w:uiPriority w:val="99"/>
    <w:unhideWhenUsed/>
    <w:rsid w:val="006E401A"/>
    <w:pPr>
      <w:tabs>
        <w:tab w:val="center" w:pos="4252"/>
        <w:tab w:val="right" w:pos="8504"/>
      </w:tabs>
      <w:snapToGrid w:val="0"/>
    </w:pPr>
  </w:style>
  <w:style w:type="character" w:customStyle="1" w:styleId="a6">
    <w:name w:val="フッター (文字)"/>
    <w:basedOn w:val="a0"/>
    <w:link w:val="a5"/>
    <w:uiPriority w:val="99"/>
    <w:locked/>
    <w:rsid w:val="006E401A"/>
    <w:rPr>
      <w:rFonts w:ascii="Century" w:eastAsia="ＭＳ 明朝" w:hAnsi="Century" w:cs="Times New Roman"/>
      <w:sz w:val="24"/>
      <w:szCs w:val="24"/>
    </w:rPr>
  </w:style>
  <w:style w:type="paragraph" w:styleId="a7">
    <w:name w:val="Balloon Text"/>
    <w:basedOn w:val="a"/>
    <w:link w:val="a8"/>
    <w:uiPriority w:val="99"/>
    <w:semiHidden/>
    <w:unhideWhenUsed/>
    <w:rsid w:val="00216BC0"/>
    <w:rPr>
      <w:rFonts w:asciiTheme="majorHAnsi" w:eastAsiaTheme="majorEastAsia" w:hAnsiTheme="majorHAnsi"/>
      <w:sz w:val="18"/>
      <w:szCs w:val="18"/>
    </w:rPr>
  </w:style>
  <w:style w:type="character" w:customStyle="1" w:styleId="a8">
    <w:name w:val="吹き出し (文字)"/>
    <w:basedOn w:val="a0"/>
    <w:link w:val="a7"/>
    <w:uiPriority w:val="99"/>
    <w:semiHidden/>
    <w:locked/>
    <w:rsid w:val="00216BC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5308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AB2A3-F330-4E72-8059-E784C066F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378</Words>
  <Characters>2160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wkst187</dc:creator>
  <cp:keywords/>
  <dc:description/>
  <cp:lastModifiedBy>kwkst074</cp:lastModifiedBy>
  <cp:revision>2</cp:revision>
  <cp:lastPrinted>2015-03-17T03:52:00Z</cp:lastPrinted>
  <dcterms:created xsi:type="dcterms:W3CDTF">2020-03-31T11:07:00Z</dcterms:created>
  <dcterms:modified xsi:type="dcterms:W3CDTF">2020-03-31T11:07:00Z</dcterms:modified>
</cp:coreProperties>
</file>